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B3" w:rsidRDefault="00C924B3" w:rsidP="00C924B3">
      <w:pPr>
        <w:jc w:val="center"/>
        <w:rPr>
          <w:b/>
          <w:bCs/>
        </w:rPr>
      </w:pPr>
      <w:r>
        <w:rPr>
          <w:b/>
          <w:bCs/>
        </w:rPr>
        <w:t>MUNICIPALITÉ DE SAINTE-GENEVIÈVE-DE-BERTHIER</w:t>
      </w:r>
    </w:p>
    <w:p w:rsidR="00C924B3" w:rsidRDefault="00C924B3" w:rsidP="00C924B3">
      <w:pPr>
        <w:jc w:val="center"/>
        <w:rPr>
          <w:b/>
          <w:bCs/>
        </w:rPr>
      </w:pPr>
    </w:p>
    <w:p w:rsidR="00C924B3" w:rsidRDefault="00C924B3" w:rsidP="00C924B3">
      <w:pPr>
        <w:jc w:val="center"/>
        <w:rPr>
          <w:b/>
          <w:bCs/>
        </w:rPr>
      </w:pPr>
      <w:r>
        <w:rPr>
          <w:b/>
          <w:bCs/>
        </w:rPr>
        <w:t>AVIS PUBLIC</w:t>
      </w:r>
    </w:p>
    <w:p w:rsidR="00C924B3" w:rsidRDefault="00C924B3" w:rsidP="00C924B3">
      <w:pPr>
        <w:jc w:val="center"/>
        <w:rPr>
          <w:b/>
          <w:bCs/>
        </w:rPr>
      </w:pPr>
    </w:p>
    <w:p w:rsidR="00C924B3" w:rsidRDefault="00C924B3" w:rsidP="00C924B3">
      <w:pPr>
        <w:pStyle w:val="Titre1"/>
      </w:pPr>
      <w:r>
        <w:t>Demande de dérogation mineure</w:t>
      </w:r>
    </w:p>
    <w:p w:rsidR="00C924B3" w:rsidRDefault="00C924B3" w:rsidP="00C924B3">
      <w:pPr>
        <w:jc w:val="center"/>
      </w:pPr>
    </w:p>
    <w:p w:rsidR="00C924B3" w:rsidRDefault="00C924B3" w:rsidP="00C924B3">
      <w:pPr>
        <w:jc w:val="center"/>
      </w:pPr>
    </w:p>
    <w:p w:rsidR="00C924B3" w:rsidRDefault="00C924B3" w:rsidP="00C924B3">
      <w:pPr>
        <w:jc w:val="center"/>
      </w:pPr>
    </w:p>
    <w:p w:rsidR="00C924B3" w:rsidRDefault="00C924B3" w:rsidP="00C924B3">
      <w:pPr>
        <w:jc w:val="both"/>
      </w:pPr>
      <w:r>
        <w:tab/>
        <w:t xml:space="preserve">Le conseil municipal de la municipalité de Sainte-Geneviève-de-Berthier, conformément à l’article 145,6 de la Loi sur l’aménagement et l’urbanisme, statuera </w:t>
      </w:r>
      <w:r w:rsidRPr="002A4C89">
        <w:t xml:space="preserve">le </w:t>
      </w:r>
      <w:r w:rsidR="002A4C89" w:rsidRPr="002A4C89">
        <w:t>9</w:t>
      </w:r>
      <w:r w:rsidRPr="002A4C89">
        <w:t xml:space="preserve"> </w:t>
      </w:r>
      <w:r w:rsidR="002A4C89" w:rsidRPr="002A4C89">
        <w:t>janvier 2024</w:t>
      </w:r>
      <w:r>
        <w:t xml:space="preserve"> à </w:t>
      </w:r>
      <w:r w:rsidR="00B35607">
        <w:t>20</w:t>
      </w:r>
      <w:r>
        <w:t xml:space="preserve"> heures en la salle du conseil de la municipalité, sur la demande de dérogation mineure relative à l'immeuble suivant :</w:t>
      </w:r>
    </w:p>
    <w:p w:rsidR="00C924B3" w:rsidRDefault="00C924B3" w:rsidP="00C924B3">
      <w:pPr>
        <w:jc w:val="both"/>
      </w:pPr>
    </w:p>
    <w:p w:rsidR="00C924B3" w:rsidRDefault="00C924B3" w:rsidP="00C924B3">
      <w:pPr>
        <w:jc w:val="both"/>
      </w:pPr>
      <w:r>
        <w:t>Propriété située au :</w:t>
      </w:r>
    </w:p>
    <w:p w:rsidR="00C924B3" w:rsidRDefault="00C924B3" w:rsidP="00C924B3">
      <w:pPr>
        <w:jc w:val="both"/>
      </w:pPr>
    </w:p>
    <w:p w:rsidR="00C924B3" w:rsidRDefault="002A4C89" w:rsidP="00A66EDF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>1303, Rang de la Rivière Bayonne Sud</w:t>
      </w:r>
      <w:r w:rsidR="00C924B3" w:rsidRPr="00A66EDF">
        <w:rPr>
          <w:b/>
          <w:bCs/>
        </w:rPr>
        <w:t>, Sainte-Geneviève-de-Berthier</w:t>
      </w:r>
    </w:p>
    <w:p w:rsidR="00C924B3" w:rsidRDefault="00C924B3" w:rsidP="00C924B3">
      <w:pPr>
        <w:jc w:val="both"/>
      </w:pPr>
    </w:p>
    <w:p w:rsidR="00C924B3" w:rsidRDefault="00C924B3" w:rsidP="00C924B3">
      <w:pPr>
        <w:pStyle w:val="Retraitcorpsdetexte"/>
        <w:ind w:left="705" w:firstLine="0"/>
        <w:jc w:val="both"/>
      </w:pPr>
      <w:r>
        <w:t>La d</w:t>
      </w:r>
      <w:r w:rsidR="00A66EDF">
        <w:t xml:space="preserve">érogation mineure autoriserait une </w:t>
      </w:r>
      <w:r w:rsidR="00D16DA6">
        <w:t xml:space="preserve">implantation </w:t>
      </w:r>
      <w:r w:rsidR="002A4C89">
        <w:t>d’enseigne</w:t>
      </w:r>
      <w:r w:rsidR="00D16DA6">
        <w:t xml:space="preserve"> en cour avant </w:t>
      </w:r>
      <w:r w:rsidR="002A4C89">
        <w:t>à 0,3 m de l’emprise de route</w:t>
      </w:r>
      <w:r w:rsidR="00613C14">
        <w:t xml:space="preserve"> </w:t>
      </w:r>
      <w:r w:rsidR="00130F59">
        <w:t xml:space="preserve">contrairement </w:t>
      </w:r>
      <w:r w:rsidR="00A66EDF">
        <w:t xml:space="preserve"> </w:t>
      </w:r>
      <w:r w:rsidR="00613C14">
        <w:t>au</w:t>
      </w:r>
      <w:r w:rsidR="00A66EDF">
        <w:t xml:space="preserve"> règlement de zonage #324 qui </w:t>
      </w:r>
      <w:r w:rsidR="002A4C89">
        <w:t>stipule que l’enseigne doit être à une distance minimale de 3 m de la limite de propriété.</w:t>
      </w:r>
    </w:p>
    <w:p w:rsidR="00C924B3" w:rsidRDefault="00C924B3" w:rsidP="00C924B3">
      <w:pPr>
        <w:jc w:val="both"/>
      </w:pPr>
    </w:p>
    <w:p w:rsidR="00C924B3" w:rsidRDefault="00C924B3" w:rsidP="00C924B3">
      <w:pPr>
        <w:ind w:left="705"/>
        <w:jc w:val="both"/>
      </w:pPr>
    </w:p>
    <w:p w:rsidR="00A66EDF" w:rsidRDefault="00A66EDF" w:rsidP="00A66EDF">
      <w:pPr>
        <w:jc w:val="both"/>
        <w:rPr>
          <w:color w:val="auto"/>
          <w:sz w:val="22"/>
        </w:rPr>
      </w:pPr>
    </w:p>
    <w:p w:rsidR="00A66EDF" w:rsidRDefault="00613C14" w:rsidP="00A66EDF">
      <w:pPr>
        <w:jc w:val="both"/>
      </w:pPr>
      <w:r>
        <w:t xml:space="preserve">Toute personne intéressée à se faire entendre par le conseil relativement à cette demande doit se présenter le </w:t>
      </w:r>
      <w:r w:rsidR="002A4C89">
        <w:t xml:space="preserve">9 </w:t>
      </w:r>
      <w:bookmarkStart w:id="0" w:name="_GoBack"/>
      <w:bookmarkEnd w:id="0"/>
      <w:r w:rsidR="002A4C89">
        <w:t>janvier 2024</w:t>
      </w:r>
      <w:r>
        <w:t xml:space="preserve"> à 20 heures  à la salle du conseil municipal située au 400, rang de la Rivière Bayonne Sud à Sainte-Geneviève-de-Berthier.</w:t>
      </w:r>
    </w:p>
    <w:p w:rsidR="00613C14" w:rsidRDefault="00613C14" w:rsidP="00A66EDF">
      <w:pPr>
        <w:jc w:val="both"/>
      </w:pPr>
    </w:p>
    <w:p w:rsidR="00C924B3" w:rsidRDefault="00A66EDF" w:rsidP="00C924B3">
      <w:pPr>
        <w:jc w:val="both"/>
      </w:pPr>
      <w:r>
        <w:t xml:space="preserve">Toute personne peut transmettre par  écrit ses commentaires relativement à la demande de dérogation mineure en s’adressant à la municipalité de Ste-Geneviève-de-Berthier à l’adresse courriel suivante : </w:t>
      </w:r>
      <w:hyperlink r:id="rId5" w:history="1">
        <w:r w:rsidRPr="00204B6B">
          <w:rPr>
            <w:rStyle w:val="Lienhypertexte"/>
          </w:rPr>
          <w:t>info@stegenevievedeberthier.ca</w:t>
        </w:r>
      </w:hyperlink>
      <w:r>
        <w:t xml:space="preserve"> ou par courrier à municipalité de Ste-Geneviève-de-Berthier, </w:t>
      </w:r>
      <w:r w:rsidR="00C924B3">
        <w:t>400</w:t>
      </w:r>
      <w:r w:rsidR="00D81ABE">
        <w:t>, rang de la Rivière Bayonne Sud à Sainte-Geneviève-de-Berthier</w:t>
      </w:r>
      <w:r>
        <w:t>, J0K 1A0</w:t>
      </w:r>
      <w:r w:rsidR="00D81ABE">
        <w:t>.</w:t>
      </w:r>
    </w:p>
    <w:p w:rsidR="00C924B3" w:rsidRDefault="00C924B3" w:rsidP="00C924B3">
      <w:pPr>
        <w:jc w:val="both"/>
      </w:pPr>
    </w:p>
    <w:p w:rsidR="00C924B3" w:rsidRDefault="00C924B3" w:rsidP="00C924B3">
      <w:pPr>
        <w:jc w:val="both"/>
      </w:pPr>
    </w:p>
    <w:p w:rsidR="00C924B3" w:rsidRDefault="00C924B3" w:rsidP="00C924B3">
      <w:pPr>
        <w:jc w:val="both"/>
      </w:pPr>
    </w:p>
    <w:p w:rsidR="00C924B3" w:rsidRDefault="00C924B3" w:rsidP="00C924B3">
      <w:pPr>
        <w:jc w:val="both"/>
      </w:pPr>
      <w:r>
        <w:t xml:space="preserve">Fait et donné à </w:t>
      </w:r>
      <w:r w:rsidR="00D81ABE">
        <w:t>Sainte-Geneviève-de-Berthier</w:t>
      </w:r>
    </w:p>
    <w:p w:rsidR="00C924B3" w:rsidRDefault="00C924B3" w:rsidP="00C924B3">
      <w:pPr>
        <w:jc w:val="both"/>
      </w:pPr>
      <w:r>
        <w:t xml:space="preserve">Le </w:t>
      </w:r>
      <w:r w:rsidR="002A4C89">
        <w:t>22 décembre 2023</w:t>
      </w:r>
    </w:p>
    <w:p w:rsidR="00C924B3" w:rsidRDefault="00C924B3" w:rsidP="00C924B3">
      <w:pPr>
        <w:jc w:val="both"/>
      </w:pPr>
    </w:p>
    <w:p w:rsidR="00C924B3" w:rsidRDefault="00C924B3" w:rsidP="00C924B3">
      <w:pPr>
        <w:jc w:val="both"/>
      </w:pPr>
    </w:p>
    <w:p w:rsidR="00C924B3" w:rsidRDefault="00C924B3" w:rsidP="00C924B3">
      <w:pPr>
        <w:jc w:val="both"/>
      </w:pPr>
    </w:p>
    <w:p w:rsidR="00850120" w:rsidRDefault="00D16DA6">
      <w:r>
        <w:t>Hélène Plourde</w:t>
      </w:r>
    </w:p>
    <w:p w:rsidR="00D81ABE" w:rsidRDefault="00D81ABE">
      <w:r>
        <w:t>Directrice générale</w:t>
      </w:r>
    </w:p>
    <w:sectPr w:rsidR="00D81AB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3F7F"/>
    <w:multiLevelType w:val="hybridMultilevel"/>
    <w:tmpl w:val="87568566"/>
    <w:lvl w:ilvl="0" w:tplc="650E57B8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B3"/>
    <w:rsid w:val="00130F59"/>
    <w:rsid w:val="002A4C89"/>
    <w:rsid w:val="00613C14"/>
    <w:rsid w:val="007A5F38"/>
    <w:rsid w:val="00850120"/>
    <w:rsid w:val="00A457F2"/>
    <w:rsid w:val="00A66EDF"/>
    <w:rsid w:val="00B35607"/>
    <w:rsid w:val="00BE721A"/>
    <w:rsid w:val="00C924B3"/>
    <w:rsid w:val="00D16DA6"/>
    <w:rsid w:val="00D81ABE"/>
    <w:rsid w:val="00D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88F390-1713-44C9-9727-FD73C5A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924B3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924B3"/>
    <w:rPr>
      <w:rFonts w:ascii="Times New Roman" w:eastAsia="Times New Roman" w:hAnsi="Times New Roman" w:cs="Times New Roman"/>
      <w:b/>
      <w:bCs/>
      <w:color w:val="000000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924B3"/>
    <w:pPr>
      <w:ind w:firstLine="705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C924B3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66E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66E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tegenevievedeberthi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Francis Gaudet TP</cp:lastModifiedBy>
  <cp:revision>2</cp:revision>
  <dcterms:created xsi:type="dcterms:W3CDTF">2023-12-22T13:39:00Z</dcterms:created>
  <dcterms:modified xsi:type="dcterms:W3CDTF">2023-12-22T13:39:00Z</dcterms:modified>
</cp:coreProperties>
</file>